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CE98" w14:textId="26AD731B" w:rsidR="006544C4" w:rsidRPr="003B2ADC" w:rsidRDefault="00E45EAD" w:rsidP="003B2ADC">
      <w:pPr>
        <w:pStyle w:val="DecHTitle"/>
        <w:rPr>
          <w:sz w:val="4"/>
          <w:szCs w:val="4"/>
        </w:rPr>
      </w:pPr>
      <w:bookmarkStart w:id="0" w:name="_GoBack"/>
      <w:bookmarkEnd w:id="0"/>
      <w:r w:rsidRPr="003B2ADC">
        <w:t>PREMIÈRE SECTION</w:t>
      </w:r>
    </w:p>
    <w:p w14:paraId="43B27BC7" w14:textId="77777777" w:rsidR="006544C4" w:rsidRPr="003B2ADC" w:rsidRDefault="006544C4" w:rsidP="003B2ADC">
      <w:pPr>
        <w:pStyle w:val="DecHTitle"/>
        <w:rPr>
          <w:caps/>
          <w:sz w:val="32"/>
        </w:rPr>
      </w:pPr>
      <w:r w:rsidRPr="003B2ADC">
        <w:t>DÉCISION</w:t>
      </w:r>
    </w:p>
    <w:p w14:paraId="314363FA" w14:textId="2B21E397" w:rsidR="006544C4" w:rsidRPr="003B2ADC" w:rsidRDefault="00E45EAD" w:rsidP="003B2ADC">
      <w:pPr>
        <w:pStyle w:val="DecHCase"/>
      </w:pPr>
      <w:r w:rsidRPr="003B2ADC">
        <w:rPr>
          <w:noProof/>
        </w:rPr>
        <w:t>Requête n</w:t>
      </w:r>
      <w:r w:rsidRPr="003B2ADC">
        <w:rPr>
          <w:noProof/>
          <w:vertAlign w:val="superscript"/>
        </w:rPr>
        <w:t>o</w:t>
      </w:r>
      <w:r w:rsidR="006544C4" w:rsidRPr="003B2ADC">
        <w:t xml:space="preserve"> </w:t>
      </w:r>
      <w:r w:rsidRPr="003B2ADC">
        <w:t>44453/19</w:t>
      </w:r>
      <w:r w:rsidR="006544C4" w:rsidRPr="003B2ADC">
        <w:br/>
      </w:r>
      <w:r w:rsidRPr="003B2ADC">
        <w:rPr>
          <w:noProof/>
        </w:rPr>
        <w:t>Sophie Anouk ASPISI</w:t>
      </w:r>
      <w:r w:rsidRPr="003B2ADC">
        <w:rPr>
          <w:noProof/>
        </w:rPr>
        <w:br/>
      </w:r>
      <w:r w:rsidR="006544C4" w:rsidRPr="003B2ADC">
        <w:t xml:space="preserve">contre </w:t>
      </w:r>
      <w:r w:rsidRPr="003B2ADC">
        <w:rPr>
          <w:noProof/>
        </w:rPr>
        <w:t>l</w:t>
      </w:r>
      <w:r w:rsidR="003B2ADC" w:rsidRPr="003B2ADC">
        <w:rPr>
          <w:noProof/>
        </w:rPr>
        <w:t>’</w:t>
      </w:r>
      <w:r w:rsidRPr="003B2ADC">
        <w:t>Italie</w:t>
      </w:r>
    </w:p>
    <w:p w14:paraId="3AD203AB" w14:textId="77622D7A" w:rsidR="00E45EAD" w:rsidRPr="003B2ADC" w:rsidRDefault="00E45EAD" w:rsidP="003B2ADC">
      <w:pPr>
        <w:pStyle w:val="JuPara"/>
      </w:pPr>
      <w:r w:rsidRPr="003B2ADC">
        <w:t>La Cour européenne des droits de l</w:t>
      </w:r>
      <w:r w:rsidR="003B2ADC" w:rsidRPr="003B2ADC">
        <w:t>’</w:t>
      </w:r>
      <w:r w:rsidRPr="003B2ADC">
        <w:t xml:space="preserve">homme (première section), siégeant le </w:t>
      </w:r>
      <w:r w:rsidR="001D5F08" w:rsidRPr="003B2ADC">
        <w:t>14 février 2023</w:t>
      </w:r>
      <w:r w:rsidRPr="003B2ADC">
        <w:t xml:space="preserve"> en un comité composé de :</w:t>
      </w:r>
    </w:p>
    <w:p w14:paraId="25E38B32" w14:textId="0E77DD73" w:rsidR="00E45EAD" w:rsidRPr="003B2ADC" w:rsidRDefault="001D5F08" w:rsidP="003B2ADC">
      <w:pPr>
        <w:pStyle w:val="JuJudges"/>
      </w:pPr>
      <w:r w:rsidRPr="003B2ADC">
        <w:tab/>
        <w:t xml:space="preserve">Péter </w:t>
      </w:r>
      <w:proofErr w:type="spellStart"/>
      <w:r w:rsidRPr="003B2ADC">
        <w:t>Paczolay</w:t>
      </w:r>
      <w:proofErr w:type="spellEnd"/>
      <w:r w:rsidRPr="003B2ADC">
        <w:rPr>
          <w:i/>
        </w:rPr>
        <w:t>, président</w:t>
      </w:r>
      <w:r w:rsidRPr="003B2ADC">
        <w:t>,</w:t>
      </w:r>
      <w:r w:rsidRPr="003B2ADC">
        <w:br/>
      </w:r>
      <w:r w:rsidRPr="003B2ADC">
        <w:tab/>
        <w:t xml:space="preserve">Gilberto </w:t>
      </w:r>
      <w:proofErr w:type="spellStart"/>
      <w:r w:rsidRPr="003B2ADC">
        <w:t>Felici</w:t>
      </w:r>
      <w:proofErr w:type="spellEnd"/>
      <w:r w:rsidRPr="003B2ADC">
        <w:t>,</w:t>
      </w:r>
      <w:r w:rsidRPr="003B2ADC">
        <w:br/>
      </w:r>
      <w:r w:rsidRPr="003B2ADC">
        <w:tab/>
        <w:t>Raffaele Sabato</w:t>
      </w:r>
      <w:r w:rsidRPr="003B2ADC">
        <w:rPr>
          <w:i/>
        </w:rPr>
        <w:t>, juges</w:t>
      </w:r>
      <w:r w:rsidRPr="003B2ADC">
        <w:t>,</w:t>
      </w:r>
      <w:r w:rsidR="00E45EAD" w:rsidRPr="003B2ADC">
        <w:br/>
        <w:t xml:space="preserve">et de Liv </w:t>
      </w:r>
      <w:proofErr w:type="spellStart"/>
      <w:r w:rsidR="00E45EAD" w:rsidRPr="003B2ADC">
        <w:t>Tigerstedt</w:t>
      </w:r>
      <w:proofErr w:type="spellEnd"/>
      <w:r w:rsidR="00E45EAD" w:rsidRPr="003B2ADC">
        <w:t xml:space="preserve">, </w:t>
      </w:r>
      <w:r w:rsidR="00E45EAD" w:rsidRPr="003B2ADC">
        <w:rPr>
          <w:i/>
        </w:rPr>
        <w:t>greffière adjointe</w:t>
      </w:r>
      <w:r w:rsidR="00E45EAD" w:rsidRPr="003B2ADC">
        <w:rPr>
          <w:iCs/>
        </w:rPr>
        <w:t xml:space="preserve"> </w:t>
      </w:r>
      <w:r w:rsidR="00E45EAD" w:rsidRPr="003B2ADC">
        <w:rPr>
          <w:i/>
          <w:iCs/>
        </w:rPr>
        <w:t>d</w:t>
      </w:r>
      <w:r w:rsidR="00E45EAD" w:rsidRPr="003B2ADC">
        <w:rPr>
          <w:i/>
        </w:rPr>
        <w:t>e section</w:t>
      </w:r>
      <w:r w:rsidR="00E45EAD" w:rsidRPr="003B2ADC">
        <w:t>,</w:t>
      </w:r>
    </w:p>
    <w:p w14:paraId="255FB477" w14:textId="77777777" w:rsidR="00E45EAD" w:rsidRPr="003B2ADC" w:rsidRDefault="00E45EAD" w:rsidP="003B2ADC">
      <w:pPr>
        <w:pStyle w:val="JuPara"/>
      </w:pPr>
      <w:r w:rsidRPr="003B2ADC">
        <w:t>Vu :</w:t>
      </w:r>
    </w:p>
    <w:p w14:paraId="639AEEA7" w14:textId="14DBD963" w:rsidR="00E45EAD" w:rsidRPr="003B2ADC" w:rsidRDefault="00E45EAD" w:rsidP="003B2ADC">
      <w:pPr>
        <w:pStyle w:val="JuPara"/>
      </w:pPr>
      <w:proofErr w:type="gramStart"/>
      <w:r w:rsidRPr="003B2ADC">
        <w:t>la</w:t>
      </w:r>
      <w:proofErr w:type="gramEnd"/>
      <w:r w:rsidRPr="003B2ADC">
        <w:t xml:space="preserve"> requête n</w:t>
      </w:r>
      <w:r w:rsidRPr="003B2ADC">
        <w:rPr>
          <w:vertAlign w:val="superscript"/>
        </w:rPr>
        <w:t xml:space="preserve">o </w:t>
      </w:r>
      <w:r w:rsidRPr="003B2ADC">
        <w:t xml:space="preserve">44453/19 contre la République italienne et dont une ressortissante française, Mme Sophie Anouk </w:t>
      </w:r>
      <w:proofErr w:type="spellStart"/>
      <w:r w:rsidRPr="003B2ADC">
        <w:t>Aspisi</w:t>
      </w:r>
      <w:proofErr w:type="spellEnd"/>
      <w:r w:rsidRPr="003B2ADC">
        <w:t xml:space="preserve"> (« la requérante ») née en 1968 et résidant à Rome, représentée par M</w:t>
      </w:r>
      <w:r w:rsidRPr="003B2ADC">
        <w:rPr>
          <w:vertAlign w:val="superscript"/>
        </w:rPr>
        <w:t>e</w:t>
      </w:r>
      <w:r w:rsidRPr="003B2ADC">
        <w:t xml:space="preserve"> S. </w:t>
      </w:r>
      <w:proofErr w:type="spellStart"/>
      <w:r w:rsidRPr="003B2ADC">
        <w:t>Menichetti</w:t>
      </w:r>
      <w:proofErr w:type="spellEnd"/>
      <w:r w:rsidRPr="003B2ADC">
        <w:t xml:space="preserve"> et M</w:t>
      </w:r>
      <w:r w:rsidRPr="003B2ADC">
        <w:rPr>
          <w:vertAlign w:val="superscript"/>
        </w:rPr>
        <w:t>e</w:t>
      </w:r>
      <w:r w:rsidRPr="003B2ADC">
        <w:t> G.</w:t>
      </w:r>
      <w:r w:rsidR="001D5F08" w:rsidRPr="003B2ADC">
        <w:t> </w:t>
      </w:r>
      <w:proofErr w:type="spellStart"/>
      <w:r w:rsidRPr="003B2ADC">
        <w:t>Suparaku</w:t>
      </w:r>
      <w:proofErr w:type="spellEnd"/>
      <w:r w:rsidRPr="003B2ADC">
        <w:t>, avocates à Rome, a saisi la Cour le 13 août 2019</w:t>
      </w:r>
      <w:r w:rsidRPr="003B2ADC">
        <w:rPr>
          <w:color w:val="0072BC" w:themeColor="background1"/>
        </w:rPr>
        <w:t xml:space="preserve"> </w:t>
      </w:r>
      <w:r w:rsidRPr="003B2ADC">
        <w:t>en vertu de l</w:t>
      </w:r>
      <w:r w:rsidR="003B2ADC" w:rsidRPr="003B2ADC">
        <w:t>’</w:t>
      </w:r>
      <w:r w:rsidRPr="003B2ADC">
        <w:t>article 34 de la Convention de sauvegarde des droits de l</w:t>
      </w:r>
      <w:r w:rsidR="003B2ADC" w:rsidRPr="003B2ADC">
        <w:t>’</w:t>
      </w:r>
      <w:r w:rsidRPr="003B2ADC">
        <w:t>homme et des libertés fondamentales (« la Convention »),</w:t>
      </w:r>
    </w:p>
    <w:p w14:paraId="49C26A10" w14:textId="1039EB3D" w:rsidR="00E45EAD" w:rsidRPr="003B2ADC" w:rsidRDefault="00E45EAD" w:rsidP="003B2ADC">
      <w:pPr>
        <w:pStyle w:val="JuPara"/>
      </w:pPr>
      <w:proofErr w:type="gramStart"/>
      <w:r w:rsidRPr="003B2ADC">
        <w:t>la</w:t>
      </w:r>
      <w:proofErr w:type="gramEnd"/>
      <w:r w:rsidRPr="003B2ADC">
        <w:t xml:space="preserve"> décision de porter la requête à la connaissance du gouvernement italien (« le Gouvernement »), représenté par son agent, L. D</w:t>
      </w:r>
      <w:r w:rsidR="003B2ADC" w:rsidRPr="003B2ADC">
        <w:t>’</w:t>
      </w:r>
      <w:r w:rsidRPr="003B2ADC">
        <w:t>Ascia, avocat d</w:t>
      </w:r>
      <w:r w:rsidR="003B2ADC" w:rsidRPr="003B2ADC">
        <w:t>’</w:t>
      </w:r>
      <w:r w:rsidRPr="003B2ADC">
        <w:t>État,</w:t>
      </w:r>
    </w:p>
    <w:p w14:paraId="426BC925" w14:textId="77777777" w:rsidR="00E45EAD" w:rsidRPr="003B2ADC" w:rsidRDefault="00E45EAD" w:rsidP="003B2ADC">
      <w:pPr>
        <w:pStyle w:val="JuPara"/>
      </w:pPr>
      <w:proofErr w:type="gramStart"/>
      <w:r w:rsidRPr="003B2ADC">
        <w:t>les</w:t>
      </w:r>
      <w:proofErr w:type="gramEnd"/>
      <w:r w:rsidRPr="003B2ADC">
        <w:t xml:space="preserve"> observations des parties,</w:t>
      </w:r>
    </w:p>
    <w:p w14:paraId="3C106868" w14:textId="074CC1FE" w:rsidR="00E45EAD" w:rsidRPr="003B2ADC" w:rsidRDefault="00E45EAD" w:rsidP="003B2ADC">
      <w:pPr>
        <w:pStyle w:val="JuPara"/>
      </w:pPr>
      <w:proofErr w:type="gramStart"/>
      <w:r w:rsidRPr="003B2ADC">
        <w:t>la</w:t>
      </w:r>
      <w:proofErr w:type="gramEnd"/>
      <w:r w:rsidRPr="003B2ADC">
        <w:t xml:space="preserve"> décision du gouvernement français de ne pas user de son droit d</w:t>
      </w:r>
      <w:r w:rsidR="003B2ADC" w:rsidRPr="003B2ADC">
        <w:t>’</w:t>
      </w:r>
      <w:r w:rsidRPr="003B2ADC">
        <w:t>intervenir dans la procédure (article 36 § 1 de la Convention),</w:t>
      </w:r>
    </w:p>
    <w:p w14:paraId="5C82410F" w14:textId="77777777" w:rsidR="00E45EAD" w:rsidRPr="003B2ADC" w:rsidRDefault="00E45EAD" w:rsidP="003B2ADC">
      <w:pPr>
        <w:pStyle w:val="JuPara"/>
      </w:pPr>
      <w:r w:rsidRPr="003B2ADC">
        <w:t>Après en avoir délibéré, rend la décision suivante :</w:t>
      </w:r>
    </w:p>
    <w:p w14:paraId="0C06D024" w14:textId="6841CEF5" w:rsidR="00E45EAD" w:rsidRPr="003B2ADC" w:rsidRDefault="00E45EAD" w:rsidP="003B2ADC">
      <w:pPr>
        <w:pStyle w:val="JuHHead"/>
      </w:pPr>
      <w:r w:rsidRPr="003B2ADC">
        <w:t>OBJET DE l</w:t>
      </w:r>
      <w:r w:rsidR="003B2ADC" w:rsidRPr="003B2ADC">
        <w:t>’</w:t>
      </w:r>
      <w:r w:rsidRPr="003B2ADC">
        <w:t>AFFAIRE</w:t>
      </w:r>
    </w:p>
    <w:p w14:paraId="7C6BB9EF" w14:textId="0D6D8B46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</w:t>
      </w:r>
      <w:r>
        <w:rPr>
          <w:noProof/>
        </w:rPr>
        <w:fldChar w:fldCharType="end"/>
      </w:r>
      <w:r w:rsidR="00E45EAD" w:rsidRPr="003B2ADC">
        <w:t>.  L</w:t>
      </w:r>
      <w:r w:rsidR="003B2ADC" w:rsidRPr="003B2ADC">
        <w:t>’</w:t>
      </w:r>
      <w:r w:rsidR="00E45EAD" w:rsidRPr="003B2ADC">
        <w:t>affaire concerne l</w:t>
      </w:r>
      <w:r w:rsidR="003B2ADC" w:rsidRPr="003B2ADC">
        <w:t>’</w:t>
      </w:r>
      <w:r w:rsidR="00E45EAD" w:rsidRPr="003B2ADC">
        <w:t>impossibilité pour la requérante, à la suite de la rupture de la relation de couple, de maintenir une relation à l</w:t>
      </w:r>
      <w:r w:rsidR="003B2ADC" w:rsidRPr="003B2ADC">
        <w:t>’</w:t>
      </w:r>
      <w:r w:rsidR="00E45EAD" w:rsidRPr="003B2ADC">
        <w:t>égard de l</w:t>
      </w:r>
      <w:r w:rsidR="003B2ADC" w:rsidRPr="003B2ADC">
        <w:t>’</w:t>
      </w:r>
      <w:r w:rsidR="00E45EAD" w:rsidRPr="003B2ADC">
        <w:t>enfant de son ex-compagne.</w:t>
      </w:r>
    </w:p>
    <w:p w14:paraId="4BC90341" w14:textId="052CC9F0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2</w:t>
      </w:r>
      <w:r>
        <w:rPr>
          <w:noProof/>
        </w:rPr>
        <w:fldChar w:fldCharType="end"/>
      </w:r>
      <w:r w:rsidR="00E45EAD" w:rsidRPr="003B2ADC">
        <w:t>.  Souhaitant avoir un enfant dans le cadre d</w:t>
      </w:r>
      <w:r w:rsidR="003B2ADC" w:rsidRPr="003B2ADC">
        <w:t>’</w:t>
      </w:r>
      <w:r w:rsidR="00E45EAD" w:rsidRPr="003B2ADC">
        <w:t>un projet parental que la requérante et son ex-compagne</w:t>
      </w:r>
      <w:r w:rsidR="002B5871" w:rsidRPr="003B2ADC">
        <w:t xml:space="preserve">, </w:t>
      </w:r>
      <w:r w:rsidR="00E45EAD" w:rsidRPr="003B2ADC">
        <w:t>A.R.</w:t>
      </w:r>
      <w:r w:rsidR="002B5871" w:rsidRPr="003B2ADC">
        <w:t>,</w:t>
      </w:r>
      <w:r w:rsidR="00E45EAD" w:rsidRPr="003B2ADC">
        <w:t xml:space="preserve"> avaient conçu ensemble, elles choisirent J.H. qui donna son accord pour être le père biologique de l</w:t>
      </w:r>
      <w:r w:rsidR="003B2ADC" w:rsidRPr="003B2ADC">
        <w:t>’</w:t>
      </w:r>
      <w:r w:rsidR="00E45EAD" w:rsidRPr="003B2ADC">
        <w:t>enfant.</w:t>
      </w:r>
    </w:p>
    <w:p w14:paraId="798EB126" w14:textId="4C3A42F5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3</w:t>
      </w:r>
      <w:r>
        <w:rPr>
          <w:noProof/>
        </w:rPr>
        <w:fldChar w:fldCharType="end"/>
      </w:r>
      <w:r w:rsidR="00E45EAD" w:rsidRPr="003B2ADC">
        <w:t>.  Le 26 mai 2008, la requérante et A.R. conclurent un pacte civil de solidarité (« PACS ») à l</w:t>
      </w:r>
      <w:r w:rsidR="003B2ADC" w:rsidRPr="003B2ADC">
        <w:t>’</w:t>
      </w:r>
      <w:r w:rsidR="00E45EAD" w:rsidRPr="003B2ADC">
        <w:t>ambassade française de Rome.</w:t>
      </w:r>
    </w:p>
    <w:p w14:paraId="722EE527" w14:textId="24C7DE20" w:rsidR="00E45EAD" w:rsidRPr="003B2ADC" w:rsidRDefault="00EE14E5" w:rsidP="003B2ADC">
      <w:pPr>
        <w:pStyle w:val="Ju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4</w:t>
      </w:r>
      <w:r>
        <w:rPr>
          <w:noProof/>
        </w:rPr>
        <w:fldChar w:fldCharType="end"/>
      </w:r>
      <w:r w:rsidR="00E45EAD" w:rsidRPr="003B2ADC">
        <w:t>.  Le 5 août 2008, V. naquit à Montpellier.</w:t>
      </w:r>
    </w:p>
    <w:p w14:paraId="0C1A0E2B" w14:textId="6B283051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5</w:t>
      </w:r>
      <w:r>
        <w:rPr>
          <w:noProof/>
        </w:rPr>
        <w:fldChar w:fldCharType="end"/>
      </w:r>
      <w:r w:rsidR="00E45EAD" w:rsidRPr="003B2ADC">
        <w:t>.  Le 16 août 2008, la requérante et A.R. conclurent un accord écrit dans lequel elles déclarèrent que A.R. était la mère biologique de l</w:t>
      </w:r>
      <w:r w:rsidR="003B2ADC" w:rsidRPr="003B2ADC">
        <w:t>’</w:t>
      </w:r>
      <w:r w:rsidR="00E45EAD" w:rsidRPr="003B2ADC">
        <w:t>enfant, que la requérante avait participé et assisté à la conception de l</w:t>
      </w:r>
      <w:r w:rsidR="003B2ADC" w:rsidRPr="003B2ADC">
        <w:t>’</w:t>
      </w:r>
      <w:r w:rsidR="00E45EAD" w:rsidRPr="003B2ADC">
        <w:t>enfant et que J.H. renonçait à reconnaitre l</w:t>
      </w:r>
      <w:r w:rsidR="003B2ADC" w:rsidRPr="003B2ADC">
        <w:t>’</w:t>
      </w:r>
      <w:r w:rsidR="00E45EAD" w:rsidRPr="003B2ADC">
        <w:t>enfant et à exercer son rôle de père. Elles s</w:t>
      </w:r>
      <w:r w:rsidR="003B2ADC" w:rsidRPr="003B2ADC">
        <w:t>’</w:t>
      </w:r>
      <w:r w:rsidR="00E45EAD" w:rsidRPr="003B2ADC">
        <w:t>engageaient également en cas de séparation à suivre la loi française et prévoyaient des dispositions en cas de décès.</w:t>
      </w:r>
    </w:p>
    <w:p w14:paraId="5E9E4AFB" w14:textId="1758237A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</w:instrText>
      </w:r>
      <w:r>
        <w:rPr>
          <w:noProof/>
        </w:rPr>
        <w:instrText xml:space="preserve">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6</w:t>
      </w:r>
      <w:r>
        <w:rPr>
          <w:noProof/>
        </w:rPr>
        <w:fldChar w:fldCharType="end"/>
      </w:r>
      <w:r w:rsidR="00E45EAD" w:rsidRPr="003B2ADC">
        <w:t>.  En 2012 le couple se sépara.</w:t>
      </w:r>
    </w:p>
    <w:p w14:paraId="79AF6455" w14:textId="19F1D24A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7</w:t>
      </w:r>
      <w:r>
        <w:rPr>
          <w:noProof/>
        </w:rPr>
        <w:fldChar w:fldCharType="end"/>
      </w:r>
      <w:r w:rsidR="00E45EAD" w:rsidRPr="003B2ADC">
        <w:t>.  Le 10 avril 2014, le PACS fut dissout.</w:t>
      </w:r>
    </w:p>
    <w:p w14:paraId="58A91952" w14:textId="2CAB52C7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8</w:t>
      </w:r>
      <w:r>
        <w:rPr>
          <w:noProof/>
        </w:rPr>
        <w:fldChar w:fldCharType="end"/>
      </w:r>
      <w:r w:rsidR="00E45EAD" w:rsidRPr="003B2ADC">
        <w:t>.  N</w:t>
      </w:r>
      <w:r w:rsidR="003B2ADC" w:rsidRPr="003B2ADC">
        <w:t>’</w:t>
      </w:r>
      <w:r w:rsidR="00E45EAD" w:rsidRPr="003B2ADC">
        <w:t>ayant plus de contacts avec l</w:t>
      </w:r>
      <w:r w:rsidR="003B2ADC" w:rsidRPr="003B2ADC">
        <w:t>’</w:t>
      </w:r>
      <w:r w:rsidR="00E45EAD" w:rsidRPr="003B2ADC">
        <w:t>enfant depuis 2015, le 27 novembre 2017 la requérante saisit le tribunal pour enfants (ci-après « le tribunal ») de Rome en lui demandant de reconnaître leur relation. Elle demanda également de communiquer les actes de la procédure au parquet pour qu</w:t>
      </w:r>
      <w:r w:rsidR="003B2ADC" w:rsidRPr="003B2ADC">
        <w:t>’</w:t>
      </w:r>
      <w:r w:rsidR="00E45EAD" w:rsidRPr="003B2ADC">
        <w:t>il puisse intervenir et demander une expertise afin d</w:t>
      </w:r>
      <w:r w:rsidR="003B2ADC" w:rsidRPr="003B2ADC">
        <w:t>’</w:t>
      </w:r>
      <w:r w:rsidR="00E45EAD" w:rsidRPr="003B2ADC">
        <w:t>évaluer la nécessité de reprendre les contacts avec l</w:t>
      </w:r>
      <w:r w:rsidR="003B2ADC" w:rsidRPr="003B2ADC">
        <w:t>’</w:t>
      </w:r>
      <w:r w:rsidR="00E45EAD" w:rsidRPr="003B2ADC">
        <w:t>enfant.</w:t>
      </w:r>
    </w:p>
    <w:p w14:paraId="6A3D5626" w14:textId="5DA3BEDF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9</w:t>
      </w:r>
      <w:r>
        <w:rPr>
          <w:noProof/>
        </w:rPr>
        <w:fldChar w:fldCharType="end"/>
      </w:r>
      <w:r w:rsidR="00E45EAD" w:rsidRPr="003B2ADC">
        <w:t>.  A.R</w:t>
      </w:r>
      <w:r w:rsidR="0052207A" w:rsidRPr="003B2ADC">
        <w:t>.</w:t>
      </w:r>
      <w:r w:rsidR="00E45EAD" w:rsidRPr="003B2ADC">
        <w:t xml:space="preserve"> s</w:t>
      </w:r>
      <w:r w:rsidR="003B2ADC" w:rsidRPr="003B2ADC">
        <w:t>’</w:t>
      </w:r>
      <w:r w:rsidR="00E45EAD" w:rsidRPr="003B2ADC">
        <w:t>opposa en faisant valoir que la requérante n</w:t>
      </w:r>
      <w:r w:rsidR="003B2ADC" w:rsidRPr="003B2ADC">
        <w:t>’</w:t>
      </w:r>
      <w:r w:rsidR="00E45EAD" w:rsidRPr="003B2ADC">
        <w:t>avait jamais exercé un rôle parental vis-à-vis de l</w:t>
      </w:r>
      <w:r w:rsidR="003B2ADC" w:rsidRPr="003B2ADC">
        <w:t>’</w:t>
      </w:r>
      <w:r w:rsidR="00E45EAD" w:rsidRPr="003B2ADC">
        <w:t>enfant, qu</w:t>
      </w:r>
      <w:r w:rsidR="003B2ADC" w:rsidRPr="003B2ADC">
        <w:t>’</w:t>
      </w:r>
      <w:r w:rsidR="00E45EAD" w:rsidRPr="003B2ADC">
        <w:t>elle avait vécu dans une autre ville pendant un certain temps et qu</w:t>
      </w:r>
      <w:r w:rsidR="003B2ADC" w:rsidRPr="003B2ADC">
        <w:t>’</w:t>
      </w:r>
      <w:r w:rsidR="00E45EAD" w:rsidRPr="003B2ADC">
        <w:t>elle était rentrée dans la maison familiale seulement en 2011, pour la quitter définitivement en 2012. L</w:t>
      </w:r>
      <w:r w:rsidR="003B2ADC" w:rsidRPr="003B2ADC">
        <w:t>’</w:t>
      </w:r>
      <w:r w:rsidR="00E45EAD" w:rsidRPr="003B2ADC">
        <w:t>enfant n</w:t>
      </w:r>
      <w:r w:rsidR="003B2ADC" w:rsidRPr="003B2ADC">
        <w:t>’</w:t>
      </w:r>
      <w:r w:rsidR="00E45EAD" w:rsidRPr="003B2ADC">
        <w:t>avait aucun lien avec la famille de la requérante.</w:t>
      </w:r>
    </w:p>
    <w:p w14:paraId="4E1ED735" w14:textId="0354E599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10</w:t>
      </w:r>
      <w:r>
        <w:rPr>
          <w:noProof/>
        </w:rPr>
        <w:fldChar w:fldCharType="end"/>
      </w:r>
      <w:r w:rsidR="00E45EAD" w:rsidRPr="003B2ADC">
        <w:t>.  Le tribunal entendit les deux femmes et transmit le dossier au parquet afin qu</w:t>
      </w:r>
      <w:r w:rsidR="003B2ADC" w:rsidRPr="003B2ADC">
        <w:t>’</w:t>
      </w:r>
      <w:r w:rsidR="00E45EAD" w:rsidRPr="003B2ADC">
        <w:t>il se prononce sur les demandes de mesures demandées par la requérante.</w:t>
      </w:r>
    </w:p>
    <w:p w14:paraId="1032D935" w14:textId="1CA253A1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11</w:t>
      </w:r>
      <w:r>
        <w:rPr>
          <w:noProof/>
        </w:rPr>
        <w:fldChar w:fldCharType="end"/>
      </w:r>
      <w:r w:rsidR="00E45EAD" w:rsidRPr="003B2ADC">
        <w:t>.  Le 3 décembre 2018, le parquet donna un avis défavorable étant donné que l</w:t>
      </w:r>
      <w:r w:rsidR="003B2ADC" w:rsidRPr="003B2ADC">
        <w:t>’</w:t>
      </w:r>
      <w:r w:rsidR="00E45EAD" w:rsidRPr="003B2ADC">
        <w:t>existence d</w:t>
      </w:r>
      <w:r w:rsidR="003B2ADC" w:rsidRPr="003B2ADC">
        <w:t>’</w:t>
      </w:r>
      <w:r w:rsidR="00E45EAD" w:rsidRPr="003B2ADC">
        <w:t>une relation parentale entre la requérante et l</w:t>
      </w:r>
      <w:r w:rsidR="003B2ADC" w:rsidRPr="003B2ADC">
        <w:t>’</w:t>
      </w:r>
      <w:r w:rsidR="00E45EAD" w:rsidRPr="003B2ADC">
        <w:t>enfant n</w:t>
      </w:r>
      <w:r w:rsidR="003B2ADC" w:rsidRPr="003B2ADC">
        <w:t>’</w:t>
      </w:r>
      <w:r w:rsidR="00E45EAD" w:rsidRPr="003B2ADC">
        <w:t>était pas prouvée. Il donna, en revanche, un avis favorable à une enquête plus approfondie au cas où le tribunal l</w:t>
      </w:r>
      <w:r w:rsidR="003B2ADC" w:rsidRPr="003B2ADC">
        <w:t>’</w:t>
      </w:r>
      <w:r w:rsidR="00E45EAD" w:rsidRPr="003B2ADC">
        <w:t>estime opportun.</w:t>
      </w:r>
    </w:p>
    <w:p w14:paraId="09C38EA3" w14:textId="0BBCF741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12</w:t>
      </w:r>
      <w:r>
        <w:rPr>
          <w:noProof/>
        </w:rPr>
        <w:fldChar w:fldCharType="end"/>
      </w:r>
      <w:r w:rsidR="00E45EAD" w:rsidRPr="003B2ADC">
        <w:t>.  Par une décision du 5 mars 2019, le tribunal, en déclarant la requête irrecevable en raison de l</w:t>
      </w:r>
      <w:r w:rsidR="003B2ADC" w:rsidRPr="003B2ADC">
        <w:t>’</w:t>
      </w:r>
      <w:r w:rsidR="00E45EAD" w:rsidRPr="003B2ADC">
        <w:t>absence de légitimation de la requérante, en vertu des dispositions combinées de l</w:t>
      </w:r>
      <w:r w:rsidR="003B2ADC" w:rsidRPr="003B2ADC">
        <w:t>’</w:t>
      </w:r>
      <w:r w:rsidR="00E45EAD" w:rsidRPr="003B2ADC">
        <w:t>article 81 du code de procédure civile et de l</w:t>
      </w:r>
      <w:r w:rsidR="003B2ADC" w:rsidRPr="003B2ADC">
        <w:t>’</w:t>
      </w:r>
      <w:r w:rsidR="00E45EAD" w:rsidRPr="003B2ADC">
        <w:t>article</w:t>
      </w:r>
      <w:r w:rsidR="00457130" w:rsidRPr="003B2ADC">
        <w:t> </w:t>
      </w:r>
      <w:r w:rsidR="00E45EAD" w:rsidRPr="003B2ADC">
        <w:t>336 du code civil, rappela que la demande proposée par la requérante, même avec l</w:t>
      </w:r>
      <w:r w:rsidR="003B2ADC" w:rsidRPr="003B2ADC">
        <w:t>’</w:t>
      </w:r>
      <w:r w:rsidR="00E45EAD" w:rsidRPr="003B2ADC">
        <w:t>intervention obligatoire du parquet, ne pouvait pas être requalifiée comme une demande proposée par le même parquet au sens de l</w:t>
      </w:r>
      <w:r w:rsidR="003B2ADC" w:rsidRPr="003B2ADC">
        <w:t>’</w:t>
      </w:r>
      <w:r w:rsidR="00E45EAD" w:rsidRPr="003B2ADC">
        <w:t>article</w:t>
      </w:r>
      <w:r w:rsidR="00457130" w:rsidRPr="003B2ADC">
        <w:t> </w:t>
      </w:r>
      <w:r w:rsidR="00E45EAD" w:rsidRPr="003B2ADC">
        <w:t>336 du code civil.</w:t>
      </w:r>
    </w:p>
    <w:p w14:paraId="2E43C886" w14:textId="68F2699C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</w:instrText>
      </w:r>
      <w:r>
        <w:rPr>
          <w:noProof/>
        </w:rPr>
        <w:instrText xml:space="preserve">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13</w:t>
      </w:r>
      <w:r>
        <w:rPr>
          <w:noProof/>
        </w:rPr>
        <w:fldChar w:fldCharType="end"/>
      </w:r>
      <w:r w:rsidR="00E45EAD" w:rsidRPr="003B2ADC">
        <w:t>.  La requérante allègue avoir subi une atteinte à son droit au respect de la vie familiale (article 8 de la Convention) en raison de l</w:t>
      </w:r>
      <w:r w:rsidR="003B2ADC" w:rsidRPr="003B2ADC">
        <w:t>’</w:t>
      </w:r>
      <w:r w:rsidR="00E45EAD" w:rsidRPr="003B2ADC">
        <w:t>impossibilité de maintenir une relation avec l</w:t>
      </w:r>
      <w:r w:rsidR="003B2ADC" w:rsidRPr="003B2ADC">
        <w:t>’</w:t>
      </w:r>
      <w:r w:rsidR="00E45EAD" w:rsidRPr="003B2ADC">
        <w:t>enfant conçu par son ex-compagne avec J.H., suite à la rupture de la relation de couple. Elle se plaint, en outre, de l</w:t>
      </w:r>
      <w:r w:rsidR="003B2ADC" w:rsidRPr="003B2ADC">
        <w:t>’</w:t>
      </w:r>
      <w:r w:rsidR="00E45EAD" w:rsidRPr="003B2ADC">
        <w:t>impossibilité de demander, devant une autorité judiciaire, la reconnaissance du droit de visite à l</w:t>
      </w:r>
      <w:r w:rsidR="003B2ADC" w:rsidRPr="003B2ADC">
        <w:t>’</w:t>
      </w:r>
      <w:r w:rsidR="00E45EAD" w:rsidRPr="003B2ADC">
        <w:t>égard de cette enfant, avec qui elle avait vécu pendant une période de quatre ans. Elle soutient qu</w:t>
      </w:r>
      <w:r w:rsidR="003B2ADC" w:rsidRPr="003B2ADC">
        <w:t>’</w:t>
      </w:r>
      <w:r w:rsidR="00E45EAD" w:rsidRPr="003B2ADC">
        <w:t>elle ne disposait pas d</w:t>
      </w:r>
      <w:r w:rsidR="003B2ADC" w:rsidRPr="003B2ADC">
        <w:t>’</w:t>
      </w:r>
      <w:r w:rsidR="00E45EAD" w:rsidRPr="003B2ADC">
        <w:t xml:space="preserve">un recours </w:t>
      </w:r>
      <w:proofErr w:type="gramStart"/>
      <w:r w:rsidR="00E45EAD" w:rsidRPr="003B2ADC">
        <w:t>effectif</w:t>
      </w:r>
      <w:proofErr w:type="gramEnd"/>
      <w:r w:rsidR="00E45EAD" w:rsidRPr="003B2ADC">
        <w:t xml:space="preserve"> devant une instance nationale pour faire valoir son droit reconnu par l</w:t>
      </w:r>
      <w:r w:rsidR="003B2ADC" w:rsidRPr="003B2ADC">
        <w:t>’</w:t>
      </w:r>
      <w:r w:rsidR="00E45EAD" w:rsidRPr="003B2ADC">
        <w:t>article</w:t>
      </w:r>
      <w:r w:rsidR="00F31A5B" w:rsidRPr="003B2ADC">
        <w:t> </w:t>
      </w:r>
      <w:r w:rsidR="00E45EAD" w:rsidRPr="003B2ADC">
        <w:t>8 de la Convention et, à cet égard, elle invoque l</w:t>
      </w:r>
      <w:r w:rsidR="003B2ADC" w:rsidRPr="003B2ADC">
        <w:t>’</w:t>
      </w:r>
      <w:r w:rsidR="00E45EAD" w:rsidRPr="003B2ADC">
        <w:t>article 13 de la Convention.</w:t>
      </w:r>
    </w:p>
    <w:p w14:paraId="79709731" w14:textId="30EFC1F2" w:rsidR="00E45EAD" w:rsidRPr="003B2ADC" w:rsidRDefault="00EE14E5" w:rsidP="003B2ADC">
      <w:pPr>
        <w:pStyle w:val="Ju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14</w:t>
      </w:r>
      <w:r>
        <w:rPr>
          <w:noProof/>
        </w:rPr>
        <w:fldChar w:fldCharType="end"/>
      </w:r>
      <w:r w:rsidR="00E45EAD" w:rsidRPr="003B2ADC">
        <w:t>.  La requérante fait valoir également que la loi n</w:t>
      </w:r>
      <w:r w:rsidR="00E45EAD" w:rsidRPr="003B2ADC">
        <w:rPr>
          <w:vertAlign w:val="superscript"/>
        </w:rPr>
        <w:t>o</w:t>
      </w:r>
      <w:r w:rsidR="00E45EAD" w:rsidRPr="003B2ADC">
        <w:t xml:space="preserve"> 40 du 19</w:t>
      </w:r>
      <w:r w:rsidR="001D5F08" w:rsidRPr="003B2ADC">
        <w:t> </w:t>
      </w:r>
      <w:r w:rsidR="00E45EAD" w:rsidRPr="003B2ADC">
        <w:t>février 2004, en prévoyant la possibilité de reconnaitre l</w:t>
      </w:r>
      <w:r w:rsidR="003B2ADC" w:rsidRPr="003B2ADC">
        <w:t>’</w:t>
      </w:r>
      <w:r w:rsidR="00E45EAD" w:rsidRPr="003B2ADC">
        <w:t>enfant conçu par procréation médicalement assistée uniquement pour les couples hétérosexuels, constitue une discrimination fondée sur l</w:t>
      </w:r>
      <w:r w:rsidR="003B2ADC" w:rsidRPr="003B2ADC">
        <w:t>’</w:t>
      </w:r>
      <w:r w:rsidR="00E45EAD" w:rsidRPr="003B2ADC">
        <w:t>orientation sexuelle au sens de l</w:t>
      </w:r>
      <w:r w:rsidR="003B2ADC" w:rsidRPr="003B2ADC">
        <w:t>’</w:t>
      </w:r>
      <w:r w:rsidR="00E45EAD" w:rsidRPr="003B2ADC">
        <w:t>article 14 combiné avec l</w:t>
      </w:r>
      <w:r w:rsidR="003B2ADC" w:rsidRPr="003B2ADC">
        <w:t>’</w:t>
      </w:r>
      <w:r w:rsidR="00E45EAD" w:rsidRPr="003B2ADC">
        <w:t>article 8 de la Convention.</w:t>
      </w:r>
    </w:p>
    <w:p w14:paraId="6F651CD2" w14:textId="77777777" w:rsidR="00E45EAD" w:rsidRPr="003B2ADC" w:rsidRDefault="00E45EAD" w:rsidP="003B2ADC">
      <w:pPr>
        <w:pStyle w:val="JuHHead"/>
        <w:numPr>
          <w:ilvl w:val="0"/>
          <w:numId w:val="1"/>
        </w:numPr>
        <w:tabs>
          <w:tab w:val="left" w:pos="708"/>
        </w:tabs>
        <w:ind w:left="360" w:hanging="360"/>
      </w:pPr>
      <w:r w:rsidRPr="003B2ADC">
        <w:t>APPRÉCIATION DE LA COUR</w:t>
      </w:r>
    </w:p>
    <w:p w14:paraId="150FA565" w14:textId="446EBA5C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15</w:t>
      </w:r>
      <w:r>
        <w:rPr>
          <w:noProof/>
        </w:rPr>
        <w:fldChar w:fldCharType="end"/>
      </w:r>
      <w:r w:rsidR="00E45EAD" w:rsidRPr="003B2ADC">
        <w:t>.  La Cour rappelle qu</w:t>
      </w:r>
      <w:r w:rsidR="003B2ADC" w:rsidRPr="003B2ADC">
        <w:t>’</w:t>
      </w:r>
      <w:r w:rsidR="00E45EAD" w:rsidRPr="003B2ADC">
        <w:t>elle est maîtresse de la qualification juridique des faits et qu</w:t>
      </w:r>
      <w:r w:rsidR="003B2ADC" w:rsidRPr="003B2ADC">
        <w:t>’</w:t>
      </w:r>
      <w:r w:rsidR="00E45EAD" w:rsidRPr="003B2ADC">
        <w:t>elle n</w:t>
      </w:r>
      <w:r w:rsidR="003B2ADC" w:rsidRPr="003B2ADC">
        <w:t>’</w:t>
      </w:r>
      <w:r w:rsidR="00E45EAD" w:rsidRPr="003B2ADC">
        <w:t xml:space="preserve">est pas liée par celle que leur attribuent les requérants (voir, notamment, </w:t>
      </w:r>
      <w:proofErr w:type="spellStart"/>
      <w:r w:rsidR="00E45EAD" w:rsidRPr="003B2ADC">
        <w:rPr>
          <w:i/>
          <w:iCs/>
        </w:rPr>
        <w:t>Radomilja</w:t>
      </w:r>
      <w:proofErr w:type="spellEnd"/>
      <w:r w:rsidR="00E45EAD" w:rsidRPr="003B2ADC">
        <w:rPr>
          <w:i/>
          <w:iCs/>
        </w:rPr>
        <w:t xml:space="preserve"> et autres c. Croatie</w:t>
      </w:r>
      <w:r w:rsidR="00E45EAD" w:rsidRPr="003B2ADC">
        <w:t xml:space="preserve"> [GC], n</w:t>
      </w:r>
      <w:r w:rsidR="00E45EAD" w:rsidRPr="003B2ADC">
        <w:rPr>
          <w:vertAlign w:val="superscript"/>
        </w:rPr>
        <w:t>os</w:t>
      </w:r>
      <w:r w:rsidR="00E45EAD" w:rsidRPr="003B2ADC">
        <w:t xml:space="preserve"> 37685/10 et 22768/12, § 126, 20 mars 2018). En l</w:t>
      </w:r>
      <w:r w:rsidR="003B2ADC" w:rsidRPr="003B2ADC">
        <w:t>’</w:t>
      </w:r>
      <w:r w:rsidR="00E45EAD" w:rsidRPr="003B2ADC">
        <w:t>espèce, elle estime plus approprié d</w:t>
      </w:r>
      <w:r w:rsidR="003B2ADC" w:rsidRPr="003B2ADC">
        <w:t>’</w:t>
      </w:r>
      <w:r w:rsidR="00E45EAD" w:rsidRPr="003B2ADC">
        <w:t>examiner les griefs formulés par la requérante exclusivement sous l</w:t>
      </w:r>
      <w:r w:rsidR="003B2ADC" w:rsidRPr="003B2ADC">
        <w:t>’</w:t>
      </w:r>
      <w:r w:rsidR="00E45EAD" w:rsidRPr="003B2ADC">
        <w:t>angle de l</w:t>
      </w:r>
      <w:r w:rsidR="003B2ADC" w:rsidRPr="003B2ADC">
        <w:t>’</w:t>
      </w:r>
      <w:r w:rsidR="00E45EAD" w:rsidRPr="003B2ADC">
        <w:t>article</w:t>
      </w:r>
      <w:r w:rsidR="001D5F08" w:rsidRPr="003B2ADC">
        <w:t> </w:t>
      </w:r>
      <w:r w:rsidR="00E45EAD" w:rsidRPr="003B2ADC">
        <w:t>8 de la Convention.</w:t>
      </w:r>
    </w:p>
    <w:p w14:paraId="1448C5F9" w14:textId="784F2F3D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bookmarkStart w:id="1" w:name="paragraph00015"/>
      <w:r w:rsidR="003B2ADC" w:rsidRPr="003B2ADC">
        <w:rPr>
          <w:noProof/>
        </w:rPr>
        <w:t>16</w:t>
      </w:r>
      <w:bookmarkEnd w:id="1"/>
      <w:r>
        <w:rPr>
          <w:noProof/>
        </w:rPr>
        <w:fldChar w:fldCharType="end"/>
      </w:r>
      <w:r w:rsidR="00E45EAD" w:rsidRPr="003B2ADC">
        <w:t>.  Le Gouvernement excipe du non-épuisement des voies de recours internes car la requérante n</w:t>
      </w:r>
      <w:r w:rsidR="003B2ADC" w:rsidRPr="003B2ADC">
        <w:t>’</w:t>
      </w:r>
      <w:r w:rsidR="00E45EAD" w:rsidRPr="003B2ADC">
        <w:t>a pas interjeté appel et ensuite ne s</w:t>
      </w:r>
      <w:r w:rsidR="003B2ADC" w:rsidRPr="003B2ADC">
        <w:t>’</w:t>
      </w:r>
      <w:r w:rsidR="00E45EAD" w:rsidRPr="003B2ADC">
        <w:t>est pas pourvue en cassation afin de soulever la question du défaut de légitimation. À cet égard, le Gouvernement expose que par l</w:t>
      </w:r>
      <w:r w:rsidR="003B2ADC" w:rsidRPr="003B2ADC">
        <w:t>’</w:t>
      </w:r>
      <w:r w:rsidR="00E45EAD" w:rsidRPr="003B2ADC">
        <w:t>ordonnance n</w:t>
      </w:r>
      <w:r w:rsidR="00E45EAD" w:rsidRPr="003B2ADC">
        <w:rPr>
          <w:vertAlign w:val="superscript"/>
        </w:rPr>
        <w:t>o</w:t>
      </w:r>
      <w:r w:rsidR="00E45EAD" w:rsidRPr="003B2ADC">
        <w:t> 4198 du 17 février 2021, la Cour de cassation dans une affaire similaire a souligné l</w:t>
      </w:r>
      <w:r w:rsidR="003B2ADC" w:rsidRPr="003B2ADC">
        <w:t>’</w:t>
      </w:r>
      <w:r w:rsidR="00E45EAD" w:rsidRPr="003B2ADC">
        <w:t>importance particulière et la nouveauté des questions concernant le parent social et le parent d</w:t>
      </w:r>
      <w:r w:rsidR="003B2ADC" w:rsidRPr="003B2ADC">
        <w:t>’</w:t>
      </w:r>
      <w:r w:rsidR="00E45EAD" w:rsidRPr="003B2ADC">
        <w:t>intention dans le contexte d</w:t>
      </w:r>
      <w:r w:rsidR="003B2ADC" w:rsidRPr="003B2ADC">
        <w:t>’</w:t>
      </w:r>
      <w:r w:rsidR="00E45EAD" w:rsidRPr="003B2ADC">
        <w:t>une relation entre personnes du même sexe. La Haute juridiction, soulignant également la nécessité d</w:t>
      </w:r>
      <w:r w:rsidR="003B2ADC" w:rsidRPr="003B2ADC">
        <w:t>’</w:t>
      </w:r>
      <w:r w:rsidR="00E45EAD" w:rsidRPr="003B2ADC">
        <w:t>examiner la question de la légitimité à agir, avait décidé de traiter ces questions en audience publique, demandant également un rapport de recherche à son bureau de documentation.</w:t>
      </w:r>
    </w:p>
    <w:p w14:paraId="46DF905D" w14:textId="4E7A7125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17</w:t>
      </w:r>
      <w:r>
        <w:rPr>
          <w:noProof/>
        </w:rPr>
        <w:fldChar w:fldCharType="end"/>
      </w:r>
      <w:r w:rsidR="00E45EAD" w:rsidRPr="003B2ADC">
        <w:t>.  La requérante s</w:t>
      </w:r>
      <w:r w:rsidR="003B2ADC" w:rsidRPr="003B2ADC">
        <w:t>’</w:t>
      </w:r>
      <w:r w:rsidR="00E45EAD" w:rsidRPr="003B2ADC">
        <w:t>oppose et fait valoir qu</w:t>
      </w:r>
      <w:r w:rsidR="003B2ADC" w:rsidRPr="003B2ADC">
        <w:t>’</w:t>
      </w:r>
      <w:r w:rsidR="00E45EAD" w:rsidRPr="003B2ADC">
        <w:t>il n</w:t>
      </w:r>
      <w:r w:rsidR="003B2ADC" w:rsidRPr="003B2ADC">
        <w:t>’</w:t>
      </w:r>
      <w:r w:rsidR="00E45EAD" w:rsidRPr="003B2ADC">
        <w:t>y avait pas de recours effectif pour se plaindre du défaut de légitimation, preuve est le fait que la Cour de cassation ne s</w:t>
      </w:r>
      <w:r w:rsidR="003B2ADC" w:rsidRPr="003B2ADC">
        <w:t>’</w:t>
      </w:r>
      <w:r w:rsidR="00E45EAD" w:rsidRPr="003B2ADC">
        <w:t>était pas encore prononcée sur ce point. De toute manière n</w:t>
      </w:r>
      <w:r w:rsidR="003B2ADC" w:rsidRPr="003B2ADC">
        <w:t>’</w:t>
      </w:r>
      <w:r w:rsidR="00E45EAD" w:rsidRPr="003B2ADC">
        <w:t>ayant pas la légitimation à agir, elle ne pouvait pas interjeter appel de la décision.</w:t>
      </w:r>
    </w:p>
    <w:p w14:paraId="09B20E63" w14:textId="73362D92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18</w:t>
      </w:r>
      <w:r>
        <w:rPr>
          <w:noProof/>
        </w:rPr>
        <w:fldChar w:fldCharType="end"/>
      </w:r>
      <w:r w:rsidR="00E45EAD" w:rsidRPr="003B2ADC">
        <w:t>.  La Cour note, tout d</w:t>
      </w:r>
      <w:r w:rsidR="003B2ADC" w:rsidRPr="003B2ADC">
        <w:t>’</w:t>
      </w:r>
      <w:r w:rsidR="00E45EAD" w:rsidRPr="003B2ADC">
        <w:t>abord, que la requérante n</w:t>
      </w:r>
      <w:r w:rsidR="003B2ADC" w:rsidRPr="003B2ADC">
        <w:t>’</w:t>
      </w:r>
      <w:r w:rsidR="00E45EAD" w:rsidRPr="003B2ADC">
        <w:t>a pas mis le juge interne en mesure de se prononcer en premier lieu sur les griefs qu</w:t>
      </w:r>
      <w:r w:rsidR="003B2ADC" w:rsidRPr="003B2ADC">
        <w:t>’</w:t>
      </w:r>
      <w:r w:rsidR="00E45EAD" w:rsidRPr="003B2ADC">
        <w:t>elle soumet à l</w:t>
      </w:r>
      <w:r w:rsidR="003B2ADC" w:rsidRPr="003B2ADC">
        <w:t>’</w:t>
      </w:r>
      <w:r w:rsidR="00E45EAD" w:rsidRPr="003B2ADC">
        <w:t>examen de la Cour.</w:t>
      </w:r>
    </w:p>
    <w:p w14:paraId="0EDEB433" w14:textId="0C9CE779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19</w:t>
      </w:r>
      <w:r>
        <w:rPr>
          <w:noProof/>
        </w:rPr>
        <w:fldChar w:fldCharType="end"/>
      </w:r>
      <w:r w:rsidR="00E45EAD" w:rsidRPr="003B2ADC">
        <w:t xml:space="preserve">.  En deuxième lieu, la Cour tient à rappeler que le droit italien prévoit la possibilité pour une personne ayant développé un lien familial </w:t>
      </w:r>
      <w:r w:rsidR="00E45EAD" w:rsidRPr="003B2ADC">
        <w:rPr>
          <w:i/>
          <w:iCs/>
        </w:rPr>
        <w:t>de facto</w:t>
      </w:r>
      <w:r w:rsidR="00E45EAD" w:rsidRPr="003B2ADC">
        <w:t xml:space="preserve"> avec un enfant d</w:t>
      </w:r>
      <w:r w:rsidR="003B2ADC" w:rsidRPr="003B2ADC">
        <w:t>’</w:t>
      </w:r>
      <w:r w:rsidR="00E45EAD" w:rsidRPr="003B2ADC">
        <w:t>obtenir des mesures visant à la préservation de ce lien. À cet égard elle rappelle que la Cour constitutionnelle, dans sa décision n</w:t>
      </w:r>
      <w:r w:rsidR="00E45EAD" w:rsidRPr="003B2ADC">
        <w:rPr>
          <w:vertAlign w:val="superscript"/>
        </w:rPr>
        <w:t>o</w:t>
      </w:r>
      <w:r w:rsidR="001D5F08" w:rsidRPr="003B2ADC">
        <w:rPr>
          <w:vertAlign w:val="superscript"/>
        </w:rPr>
        <w:t> </w:t>
      </w:r>
      <w:r w:rsidR="00E45EAD" w:rsidRPr="003B2ADC">
        <w:t>225 de 2016, a statué que l</w:t>
      </w:r>
      <w:r w:rsidR="003B2ADC" w:rsidRPr="003B2ADC">
        <w:t>’</w:t>
      </w:r>
      <w:r w:rsidR="00E45EAD" w:rsidRPr="003B2ADC">
        <w:t>interruption injustifiée d</w:t>
      </w:r>
      <w:r w:rsidR="003B2ADC" w:rsidRPr="003B2ADC">
        <w:t>’</w:t>
      </w:r>
      <w:r w:rsidR="00E45EAD" w:rsidRPr="003B2ADC">
        <w:t>une relation significative établie et entretenue par le mineur avec un tiers (sans lien de parenté) pourrait relever de l</w:t>
      </w:r>
      <w:r w:rsidR="003B2ADC" w:rsidRPr="003B2ADC">
        <w:t>’</w:t>
      </w:r>
      <w:r w:rsidR="00E45EAD" w:rsidRPr="003B2ADC">
        <w:t>article 333 du code civil, qui permet au juge d</w:t>
      </w:r>
      <w:r w:rsidR="003B2ADC" w:rsidRPr="003B2ADC">
        <w:t>’</w:t>
      </w:r>
      <w:r w:rsidR="00E45EAD" w:rsidRPr="003B2ADC">
        <w:t>adopter des « mesures appropriées » lorsque le comportement de l</w:t>
      </w:r>
      <w:r w:rsidR="003B2ADC" w:rsidRPr="003B2ADC">
        <w:t>’</w:t>
      </w:r>
      <w:r w:rsidR="00E45EAD" w:rsidRPr="003B2ADC">
        <w:t>un ou des deux parents porte préjudice au mineur. Et ce sur la demande du parquet (ainsi prévue par l</w:t>
      </w:r>
      <w:r w:rsidR="003B2ADC" w:rsidRPr="003B2ADC">
        <w:t>’</w:t>
      </w:r>
      <w:r w:rsidR="00E45EAD" w:rsidRPr="003B2ADC">
        <w:t>article 336 du code civil), également « sur sollicitation » de l</w:t>
      </w:r>
      <w:r w:rsidR="003B2ADC" w:rsidRPr="003B2ADC">
        <w:t>’</w:t>
      </w:r>
      <w:r w:rsidR="00E45EAD" w:rsidRPr="003B2ADC">
        <w:t>adulte (non</w:t>
      </w:r>
      <w:r w:rsidR="00636EB9" w:rsidRPr="003B2ADC">
        <w:noBreakHyphen/>
      </w:r>
      <w:r w:rsidR="00E45EAD" w:rsidRPr="003B2ADC">
        <w:t>parent) impliqué dans la relation en question.</w:t>
      </w:r>
    </w:p>
    <w:p w14:paraId="10B3BFE7" w14:textId="45BD42E9" w:rsidR="00E45EAD" w:rsidRPr="003B2ADC" w:rsidRDefault="00EE14E5" w:rsidP="003B2ADC">
      <w:pPr>
        <w:pStyle w:val="Ju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20</w:t>
      </w:r>
      <w:r>
        <w:rPr>
          <w:noProof/>
        </w:rPr>
        <w:fldChar w:fldCharType="end"/>
      </w:r>
      <w:r w:rsidR="00E45EAD" w:rsidRPr="003B2ADC">
        <w:t>.  La Cour note que dans le cas d</w:t>
      </w:r>
      <w:r w:rsidR="003B2ADC" w:rsidRPr="003B2ADC">
        <w:t>’</w:t>
      </w:r>
      <w:r w:rsidR="00E45EAD" w:rsidRPr="003B2ADC">
        <w:t>espèce, la requérante a saisi le tribunal pour enfants en demandant l</w:t>
      </w:r>
      <w:r w:rsidR="003B2ADC" w:rsidRPr="003B2ADC">
        <w:t>’</w:t>
      </w:r>
      <w:r w:rsidR="00E45EAD" w:rsidRPr="003B2ADC">
        <w:t>intervention du parquet, sans saisir ce dernier au préalable d</w:t>
      </w:r>
      <w:r w:rsidR="003B2ADC" w:rsidRPr="003B2ADC">
        <w:t>’</w:t>
      </w:r>
      <w:r w:rsidR="00E45EAD" w:rsidRPr="003B2ADC">
        <w:t>une demande d</w:t>
      </w:r>
      <w:r w:rsidR="003B2ADC" w:rsidRPr="003B2ADC">
        <w:t>’</w:t>
      </w:r>
      <w:r w:rsidR="00E45EAD" w:rsidRPr="003B2ADC">
        <w:t>adoption de mesures appropriées pour sauvegarder son lien avec l</w:t>
      </w:r>
      <w:r w:rsidR="003B2ADC" w:rsidRPr="003B2ADC">
        <w:t>’</w:t>
      </w:r>
      <w:r w:rsidR="00E45EAD" w:rsidRPr="003B2ADC">
        <w:t>enfant. Le tribunal a entendu la requérante et son ex-compagne, a transmis le dossier au parquet, mais a ensuite estimé qu</w:t>
      </w:r>
      <w:r w:rsidR="003B2ADC" w:rsidRPr="003B2ADC">
        <w:t>’</w:t>
      </w:r>
      <w:r w:rsidR="00E45EAD" w:rsidRPr="003B2ADC">
        <w:t>une telle procédure n</w:t>
      </w:r>
      <w:r w:rsidR="003B2ADC" w:rsidRPr="003B2ADC">
        <w:t>’</w:t>
      </w:r>
      <w:r w:rsidR="00E45EAD" w:rsidRPr="003B2ADC">
        <w:t>était pas équivalente à celle prévue par la loi, selon laquelle le tribunal doit être directement saisi par le parquet – qui remplit un rôle institutionnel dans la magistrature – après avoir évalué la situation de l</w:t>
      </w:r>
      <w:r w:rsidR="003B2ADC" w:rsidRPr="003B2ADC">
        <w:t>’</w:t>
      </w:r>
      <w:r w:rsidR="00E45EAD" w:rsidRPr="003B2ADC">
        <w:t>enfant.</w:t>
      </w:r>
    </w:p>
    <w:p w14:paraId="5AD5BD4F" w14:textId="5CBC65DC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21</w:t>
      </w:r>
      <w:r>
        <w:rPr>
          <w:noProof/>
        </w:rPr>
        <w:fldChar w:fldCharType="end"/>
      </w:r>
      <w:r w:rsidR="00E45EAD" w:rsidRPr="003B2ADC">
        <w:t>.  Par conséquent, la Cour estime que le cadre juridique interne aurait donné à la requérante la possibilité de demander un examen judiciaire de la question de la préservation du lien qu</w:t>
      </w:r>
      <w:r w:rsidR="003B2ADC" w:rsidRPr="003B2ADC">
        <w:t>’</w:t>
      </w:r>
      <w:r w:rsidR="00E45EAD" w:rsidRPr="003B2ADC">
        <w:t>elle affirmait avoir développé avec l</w:t>
      </w:r>
      <w:r w:rsidR="003B2ADC" w:rsidRPr="003B2ADC">
        <w:t>’</w:t>
      </w:r>
      <w:r w:rsidR="00E45EAD" w:rsidRPr="003B2ADC">
        <w:t>enfant, possibilité dont elle a usé même si elle n</w:t>
      </w:r>
      <w:r w:rsidR="003B2ADC" w:rsidRPr="003B2ADC">
        <w:t>’</w:t>
      </w:r>
      <w:r w:rsidR="00E45EAD" w:rsidRPr="003B2ADC">
        <w:t>a pas correctement respecté la procédure interne, comme souligné par le tribunal. En tout état de cause, même si l</w:t>
      </w:r>
      <w:r w:rsidR="003B2ADC" w:rsidRPr="003B2ADC">
        <w:t>’</w:t>
      </w:r>
      <w:r w:rsidR="00E45EAD" w:rsidRPr="003B2ADC">
        <w:t>irrecevabilité prononcée par le tribunal pour défaut de légitimation de la requérante avait été le résultat d</w:t>
      </w:r>
      <w:r w:rsidR="003B2ADC" w:rsidRPr="003B2ADC">
        <w:t>’</w:t>
      </w:r>
      <w:r w:rsidR="00E45EAD" w:rsidRPr="003B2ADC">
        <w:t>une erreur, de cette erreur – comme mentionné ci-dessus – la requérante aurait pu et dû se plaindre devant la cour d</w:t>
      </w:r>
      <w:r w:rsidR="003B2ADC" w:rsidRPr="003B2ADC">
        <w:t>’</w:t>
      </w:r>
      <w:r w:rsidR="00E45EAD" w:rsidRPr="003B2ADC">
        <w:t xml:space="preserve">appel et la Cour de cassation qui ont, par ailleurs, examiné des cas similaires (voir paragraphe </w:t>
      </w:r>
      <w:r w:rsidR="00E45EAD" w:rsidRPr="003B2ADC">
        <w:fldChar w:fldCharType="begin"/>
      </w:r>
      <w:r w:rsidR="00E45EAD" w:rsidRPr="003B2ADC">
        <w:instrText xml:space="preserve"> REF paragraph00015 \h  \* CharFormat </w:instrText>
      </w:r>
      <w:r w:rsidR="00E45EAD" w:rsidRPr="003B2ADC">
        <w:fldChar w:fldCharType="separate"/>
      </w:r>
      <w:r w:rsidR="003B2ADC" w:rsidRPr="003B2ADC">
        <w:t>16</w:t>
      </w:r>
      <w:r w:rsidR="00E45EAD" w:rsidRPr="003B2ADC">
        <w:fldChar w:fldCharType="end"/>
      </w:r>
      <w:r w:rsidR="00E45EAD" w:rsidRPr="003B2ADC">
        <w:t xml:space="preserve"> ci-dessus). </w:t>
      </w:r>
      <w:r w:rsidR="001D5F08" w:rsidRPr="003B2ADC">
        <w:t>À</w:t>
      </w:r>
      <w:r w:rsidR="00E45EAD" w:rsidRPr="003B2ADC">
        <w:t xml:space="preserve"> cet égard la Cour constate que la procédure mentionnée s</w:t>
      </w:r>
      <w:r w:rsidR="003B2ADC" w:rsidRPr="003B2ADC">
        <w:t>’</w:t>
      </w:r>
      <w:r w:rsidR="00E45EAD" w:rsidRPr="003B2ADC">
        <w:t>est conclue pour des raisons procédurales, par un arrêt du 19</w:t>
      </w:r>
      <w:r w:rsidR="001D5F08" w:rsidRPr="003B2ADC">
        <w:t> </w:t>
      </w:r>
      <w:r w:rsidR="00E45EAD" w:rsidRPr="003B2ADC">
        <w:t>mai 2022, sans que la question de la légitimation à agir soit examinée.</w:t>
      </w:r>
    </w:p>
    <w:p w14:paraId="54CC68F9" w14:textId="1F25A0A6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22</w:t>
      </w:r>
      <w:r>
        <w:rPr>
          <w:noProof/>
        </w:rPr>
        <w:fldChar w:fldCharType="end"/>
      </w:r>
      <w:r w:rsidR="00E45EAD" w:rsidRPr="003B2ADC">
        <w:t>.  Quant au grief portant sur la discrimination subie en raison de l</w:t>
      </w:r>
      <w:r w:rsidR="003B2ADC" w:rsidRPr="003B2ADC">
        <w:t>’</w:t>
      </w:r>
      <w:r w:rsidR="00E45EAD" w:rsidRPr="003B2ADC">
        <w:t>impossibilité de reconnaitre l</w:t>
      </w:r>
      <w:r w:rsidR="003B2ADC" w:rsidRPr="003B2ADC">
        <w:t>’</w:t>
      </w:r>
      <w:r w:rsidR="00E45EAD" w:rsidRPr="003B2ADC">
        <w:t>enfant, la Cour prend acte de ce que la requérante n</w:t>
      </w:r>
      <w:r w:rsidR="003B2ADC" w:rsidRPr="003B2ADC">
        <w:t>’</w:t>
      </w:r>
      <w:r w:rsidR="00E45EAD" w:rsidRPr="003B2ADC">
        <w:t>a pas tenté de la reconnaître lors de sa naissance et n</w:t>
      </w:r>
      <w:r w:rsidR="003B2ADC" w:rsidRPr="003B2ADC">
        <w:t>’</w:t>
      </w:r>
      <w:r w:rsidR="00E45EAD" w:rsidRPr="003B2ADC">
        <w:t>a pas soulevé expressément la question de la discrimination devant les juridictions nationales. De plus, elle note que, comme le souligne le Gouvernement, la loi n</w:t>
      </w:r>
      <w:r w:rsidR="00E45EAD" w:rsidRPr="003B2ADC">
        <w:rPr>
          <w:vertAlign w:val="superscript"/>
        </w:rPr>
        <w:t>o</w:t>
      </w:r>
      <w:r w:rsidR="001D5F08" w:rsidRPr="003B2ADC">
        <w:rPr>
          <w:vertAlign w:val="superscript"/>
        </w:rPr>
        <w:t> </w:t>
      </w:r>
      <w:r w:rsidR="00E45EAD" w:rsidRPr="003B2ADC">
        <w:t>40 du 19 février 2004 qu</w:t>
      </w:r>
      <w:r w:rsidR="003B2ADC" w:rsidRPr="003B2ADC">
        <w:t>’</w:t>
      </w:r>
      <w:r w:rsidR="00E45EAD" w:rsidRPr="003B2ADC">
        <w:t>elle cite ne s</w:t>
      </w:r>
      <w:r w:rsidR="003B2ADC" w:rsidRPr="003B2ADC">
        <w:t>’</w:t>
      </w:r>
      <w:r w:rsidR="00E45EAD" w:rsidRPr="003B2ADC">
        <w:t>applique pas étant donné qu</w:t>
      </w:r>
      <w:r w:rsidR="003B2ADC" w:rsidRPr="003B2ADC">
        <w:t>’</w:t>
      </w:r>
      <w:r w:rsidR="00E45EAD" w:rsidRPr="003B2ADC">
        <w:t>il n</w:t>
      </w:r>
      <w:r w:rsidR="003B2ADC" w:rsidRPr="003B2ADC">
        <w:t>’</w:t>
      </w:r>
      <w:r w:rsidR="00E45EAD" w:rsidRPr="003B2ADC">
        <w:t>y a pas eu de procréation médicalement assistée, mais une union naturelle entre A.R. et J.H.</w:t>
      </w:r>
    </w:p>
    <w:p w14:paraId="40E3FA2A" w14:textId="4230BBF6" w:rsidR="00E45EAD" w:rsidRPr="003B2ADC" w:rsidRDefault="00EE14E5" w:rsidP="003B2ADC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B2ADC" w:rsidRPr="003B2ADC">
        <w:rPr>
          <w:noProof/>
        </w:rPr>
        <w:t>23</w:t>
      </w:r>
      <w:r>
        <w:rPr>
          <w:noProof/>
        </w:rPr>
        <w:fldChar w:fldCharType="end"/>
      </w:r>
      <w:r w:rsidR="00E45EAD" w:rsidRPr="003B2ADC">
        <w:t>.  À la lumière de ce qui précède, après une analyse approfondie des observations des parties, des décisions des juridictions internes et de la jurisprudence pertinente, la Cour considère que, eu égard aussi à l</w:t>
      </w:r>
      <w:r w:rsidR="003B2ADC" w:rsidRPr="003B2ADC">
        <w:t>’</w:t>
      </w:r>
      <w:r w:rsidR="00E45EAD" w:rsidRPr="003B2ADC">
        <w:t>ample marge d</w:t>
      </w:r>
      <w:r w:rsidR="003B2ADC" w:rsidRPr="003B2ADC">
        <w:t>’</w:t>
      </w:r>
      <w:r w:rsidR="00E45EAD" w:rsidRPr="003B2ADC">
        <w:t>appréciation dont il disposait, l</w:t>
      </w:r>
      <w:r w:rsidR="003B2ADC" w:rsidRPr="003B2ADC">
        <w:t>’</w:t>
      </w:r>
      <w:r w:rsidR="00E45EAD" w:rsidRPr="003B2ADC">
        <w:t>État défendeur n</w:t>
      </w:r>
      <w:r w:rsidR="003B2ADC" w:rsidRPr="003B2ADC">
        <w:t>’</w:t>
      </w:r>
      <w:r w:rsidR="00E45EAD" w:rsidRPr="003B2ADC">
        <w:t>a pas méconnu son obligation positive de garantir le respect effectif du droit de la requérante à sa vie familiale.</w:t>
      </w:r>
    </w:p>
    <w:p w14:paraId="0500F1B5" w14:textId="7B9E3EFB" w:rsidR="00E45EAD" w:rsidRPr="003B2ADC" w:rsidRDefault="00E45EAD" w:rsidP="003B2ADC">
      <w:pPr>
        <w:pStyle w:val="JuPara"/>
      </w:pPr>
      <w:r w:rsidRPr="003B2ADC">
        <w:rPr>
          <w:rFonts w:eastAsia="Times New Roman"/>
          <w:snapToGrid w:val="0"/>
        </w:rPr>
        <w:t>Il s</w:t>
      </w:r>
      <w:r w:rsidR="003B2ADC" w:rsidRPr="003B2ADC">
        <w:rPr>
          <w:rFonts w:eastAsia="Times New Roman"/>
          <w:snapToGrid w:val="0"/>
        </w:rPr>
        <w:t>’</w:t>
      </w:r>
      <w:r w:rsidRPr="003B2ADC">
        <w:rPr>
          <w:rFonts w:eastAsia="Times New Roman"/>
          <w:snapToGrid w:val="0"/>
        </w:rPr>
        <w:t xml:space="preserve">ensuit que </w:t>
      </w:r>
      <w:r w:rsidRPr="003B2ADC">
        <w:t xml:space="preserve">la </w:t>
      </w:r>
      <w:r w:rsidRPr="003B2ADC">
        <w:rPr>
          <w:rFonts w:eastAsia="PMingLiU"/>
        </w:rPr>
        <w:t>requête</w:t>
      </w:r>
      <w:r w:rsidRPr="003B2ADC">
        <w:t xml:space="preserve"> </w:t>
      </w:r>
      <w:r w:rsidRPr="003B2ADC">
        <w:rPr>
          <w:rFonts w:eastAsia="Times New Roman"/>
          <w:snapToGrid w:val="0"/>
        </w:rPr>
        <w:t>doit être rejetée en application de l</w:t>
      </w:r>
      <w:r w:rsidR="003B2ADC" w:rsidRPr="003B2ADC">
        <w:rPr>
          <w:rFonts w:eastAsia="Times New Roman"/>
          <w:snapToGrid w:val="0"/>
        </w:rPr>
        <w:t>’</w:t>
      </w:r>
      <w:r w:rsidRPr="003B2ADC">
        <w:rPr>
          <w:rFonts w:eastAsia="Times New Roman"/>
          <w:snapToGrid w:val="0"/>
        </w:rPr>
        <w:t>article 35 § 4 de la Convention</w:t>
      </w:r>
      <w:r w:rsidRPr="003B2ADC">
        <w:rPr>
          <w:rFonts w:eastAsia="PMingLiU"/>
          <w:color w:val="000000"/>
        </w:rPr>
        <w:t>.</w:t>
      </w:r>
    </w:p>
    <w:p w14:paraId="4EDD3C60" w14:textId="26750BD5" w:rsidR="00E45EAD" w:rsidRPr="003B2ADC" w:rsidRDefault="00E45EAD" w:rsidP="003B2ADC">
      <w:pPr>
        <w:pStyle w:val="JuParaLast"/>
      </w:pPr>
      <w:r w:rsidRPr="003B2ADC">
        <w:lastRenderedPageBreak/>
        <w:t>Par ces motifs, la Cour, à l</w:t>
      </w:r>
      <w:r w:rsidR="003B2ADC" w:rsidRPr="003B2ADC">
        <w:t>’</w:t>
      </w:r>
      <w:r w:rsidRPr="003B2ADC">
        <w:t>unanimité,</w:t>
      </w:r>
    </w:p>
    <w:p w14:paraId="1862087E" w14:textId="77777777" w:rsidR="00E45EAD" w:rsidRPr="003B2ADC" w:rsidRDefault="00E45EAD" w:rsidP="003B2ADC">
      <w:pPr>
        <w:pStyle w:val="DecList"/>
        <w:keepNext/>
        <w:keepLines/>
      </w:pPr>
      <w:r w:rsidRPr="003B2ADC">
        <w:rPr>
          <w:i/>
        </w:rPr>
        <w:t>Déclare</w:t>
      </w:r>
      <w:r w:rsidRPr="003B2ADC">
        <w:t xml:space="preserve"> la requête irrecevable.</w:t>
      </w:r>
    </w:p>
    <w:p w14:paraId="03EC868B" w14:textId="30EA0242" w:rsidR="00050A32" w:rsidRPr="003B2ADC" w:rsidRDefault="00F40988" w:rsidP="003B2ADC">
      <w:pPr>
        <w:pStyle w:val="JuParaLast"/>
        <w:rPr>
          <w:sz w:val="14"/>
        </w:rPr>
      </w:pPr>
      <w:r w:rsidRPr="003B2ADC">
        <w:t xml:space="preserve">Fait en français puis communiqué par écrit le </w:t>
      </w:r>
      <w:r w:rsidR="00E45EAD" w:rsidRPr="003B2ADC">
        <w:rPr>
          <w:noProof/>
        </w:rPr>
        <w:t>9 mars 2023</w:t>
      </w:r>
      <w:r w:rsidRPr="003B2ADC">
        <w:t>.</w:t>
      </w:r>
    </w:p>
    <w:p w14:paraId="23F241E3" w14:textId="30A2C13A" w:rsidR="00C64EBF" w:rsidRPr="003B2ADC" w:rsidRDefault="001B2A94" w:rsidP="003B2ADC">
      <w:pPr>
        <w:pStyle w:val="ECHRPlaceholder"/>
      </w:pPr>
      <w:r w:rsidRPr="003B2ADC">
        <w:tab/>
      </w:r>
    </w:p>
    <w:p w14:paraId="1FD66E91" w14:textId="4A2BD766" w:rsidR="0091478F" w:rsidRPr="003B2ADC" w:rsidRDefault="00050A32" w:rsidP="003B2ADC">
      <w:pPr>
        <w:pStyle w:val="JuSigned"/>
      </w:pPr>
      <w:r w:rsidRPr="003B2ADC">
        <w:tab/>
      </w:r>
      <w:r w:rsidR="00E45EAD" w:rsidRPr="003B2ADC">
        <w:rPr>
          <w:rFonts w:eastAsia="PMingLiU"/>
          <w:noProof/>
        </w:rPr>
        <w:t>Liv Tigerstedt</w:t>
      </w:r>
      <w:r w:rsidR="0091478F" w:rsidRPr="003B2ADC">
        <w:tab/>
      </w:r>
      <w:r w:rsidR="00E45EAD" w:rsidRPr="003B2ADC">
        <w:rPr>
          <w:noProof/>
        </w:rPr>
        <w:t>Péter Paczolay</w:t>
      </w:r>
      <w:r w:rsidR="0058193F" w:rsidRPr="003B2ADC">
        <w:br/>
      </w:r>
      <w:r w:rsidR="0035621E" w:rsidRPr="003B2ADC">
        <w:rPr>
          <w:iCs/>
        </w:rPr>
        <w:tab/>
      </w:r>
      <w:r w:rsidR="00E45EAD" w:rsidRPr="003B2ADC">
        <w:rPr>
          <w:noProof/>
        </w:rPr>
        <w:t>Greffière adjointe</w:t>
      </w:r>
      <w:r w:rsidR="0091478F" w:rsidRPr="003B2ADC">
        <w:tab/>
      </w:r>
      <w:r w:rsidR="00E45EAD" w:rsidRPr="003B2ADC">
        <w:rPr>
          <w:noProof/>
        </w:rPr>
        <w:t>Président</w:t>
      </w:r>
    </w:p>
    <w:sectPr w:rsidR="0091478F" w:rsidRPr="003B2ADC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14A3" w14:textId="77777777" w:rsidR="00EE14E5" w:rsidRPr="00E45EAD" w:rsidRDefault="00EE14E5" w:rsidP="006544C4">
      <w:r w:rsidRPr="00E45EAD">
        <w:separator/>
      </w:r>
    </w:p>
  </w:endnote>
  <w:endnote w:type="continuationSeparator" w:id="0">
    <w:p w14:paraId="6943044F" w14:textId="77777777" w:rsidR="00EE14E5" w:rsidRPr="00E45EAD" w:rsidRDefault="00EE14E5" w:rsidP="006544C4">
      <w:r w:rsidRPr="00E45E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ADC5" w14:textId="372306A7" w:rsidR="00AF7102" w:rsidRPr="00E45EAD" w:rsidRDefault="00E45EAD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5171" w14:textId="3C03F232" w:rsidR="00AF7102" w:rsidRPr="00E45EAD" w:rsidRDefault="00E45EAD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C679" w14:textId="54A72C14" w:rsidR="00E45EAD" w:rsidRPr="00150BFA" w:rsidRDefault="00E45EAD" w:rsidP="0020718E">
    <w:pPr>
      <w:jc w:val="center"/>
    </w:pPr>
    <w:r>
      <w:rPr>
        <w:noProof/>
        <w:lang w:val="en-US" w:eastAsia="ja-JP"/>
      </w:rPr>
      <w:drawing>
        <wp:inline distT="0" distB="0" distL="0" distR="0" wp14:anchorId="621945D2" wp14:editId="7E987DA6">
          <wp:extent cx="771525" cy="619125"/>
          <wp:effectExtent l="0" t="0" r="9525" b="9525"/>
          <wp:docPr id="16" name="Picture 1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F6A35" w14:textId="3B194CE1" w:rsidR="00112D62" w:rsidRPr="00E45EAD" w:rsidRDefault="00EE14E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806E" w14:textId="77777777" w:rsidR="00EE14E5" w:rsidRPr="00E45EAD" w:rsidRDefault="00EE14E5" w:rsidP="006544C4">
      <w:r w:rsidRPr="00E45EAD">
        <w:separator/>
      </w:r>
    </w:p>
  </w:footnote>
  <w:footnote w:type="continuationSeparator" w:id="0">
    <w:p w14:paraId="54A752C6" w14:textId="77777777" w:rsidR="00EE14E5" w:rsidRPr="00E45EAD" w:rsidRDefault="00EE14E5" w:rsidP="006544C4">
      <w:r w:rsidRPr="00E45E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60D3" w14:textId="5143298B" w:rsidR="00112D62" w:rsidRPr="00E45EAD" w:rsidRDefault="00334EC5" w:rsidP="003312A3">
    <w:pPr>
      <w:pStyle w:val="JuHeader"/>
    </w:pPr>
    <w:r w:rsidRPr="00E45EAD">
      <w:t xml:space="preserve">DÉCISION </w:t>
    </w:r>
    <w:r w:rsidR="00E45EAD">
      <w:t>ASPISI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F802" w14:textId="08E59317" w:rsidR="00112D62" w:rsidRPr="00E45EAD" w:rsidRDefault="00334EC5" w:rsidP="006544C4">
    <w:pPr>
      <w:pStyle w:val="JuHeader"/>
    </w:pPr>
    <w:r w:rsidRPr="00E45EAD">
      <w:t xml:space="preserve">DÉCISION </w:t>
    </w:r>
    <w:r w:rsidR="00E45EAD">
      <w:t>ASPISI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F203" w14:textId="0014F8E4" w:rsidR="00E45EAD" w:rsidRPr="00A45145" w:rsidRDefault="00E45EAD" w:rsidP="00A45145">
    <w:pPr>
      <w:jc w:val="center"/>
    </w:pPr>
    <w:r>
      <w:rPr>
        <w:noProof/>
        <w:lang w:val="en-US" w:eastAsia="ja-JP"/>
      </w:rPr>
      <w:drawing>
        <wp:inline distT="0" distB="0" distL="0" distR="0" wp14:anchorId="7FFFC32F" wp14:editId="11EFE427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3B388" w14:textId="3B106C3B" w:rsidR="00112D62" w:rsidRPr="00E45EAD" w:rsidRDefault="00EE14E5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L4_1AppNatList" w:val="français"/>
    <w:docVar w:name="NBEMMDOC" w:val="0"/>
    <w:docVar w:name="Plural" w:val="0"/>
    <w:docVar w:name="SignForeName" w:val="0"/>
    <w:docVar w:name="SndCaseNumber" w:val="Error!Nodocumentvariablesupplied."/>
  </w:docVars>
  <w:rsids>
    <w:rsidRoot w:val="00E45EAD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D4B94"/>
    <w:rsid w:val="001D5F08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0838"/>
    <w:rsid w:val="002A61B1"/>
    <w:rsid w:val="002A663C"/>
    <w:rsid w:val="002B444B"/>
    <w:rsid w:val="002B5871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2ADC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57130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207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36EB9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976CB"/>
    <w:rsid w:val="007A6280"/>
    <w:rsid w:val="007A716F"/>
    <w:rsid w:val="007B270A"/>
    <w:rsid w:val="007C0695"/>
    <w:rsid w:val="007C419A"/>
    <w:rsid w:val="007C4CC8"/>
    <w:rsid w:val="007C5426"/>
    <w:rsid w:val="007C5798"/>
    <w:rsid w:val="007D47C6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3F0A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5EAD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14E5"/>
    <w:rsid w:val="00EE3E00"/>
    <w:rsid w:val="00EE45C0"/>
    <w:rsid w:val="00EE5DD2"/>
    <w:rsid w:val="00EE76DC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1A5B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B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DE3F0A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DE3F0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DE3F0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DE3F0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DE3F0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DE3F0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DE3F0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DE3F0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DE3F0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DE3F0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DE3F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DE3F0A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DE3F0A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DE3F0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DE3F0A"/>
    <w:pPr>
      <w:jc w:val="both"/>
    </w:pPr>
  </w:style>
  <w:style w:type="character" w:styleId="Enfasigrassetto">
    <w:name w:val="Strong"/>
    <w:uiPriority w:val="98"/>
    <w:semiHidden/>
    <w:qFormat/>
    <w:rsid w:val="00DE3F0A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DE3F0A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DE3F0A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DE3F0A"/>
    <w:pPr>
      <w:numPr>
        <w:numId w:val="16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DE3F0A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DE3F0A"/>
    <w:pPr>
      <w:numPr>
        <w:numId w:val="1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DE3F0A"/>
    <w:pPr>
      <w:numPr>
        <w:ilvl w:val="1"/>
        <w:numId w:val="17"/>
      </w:numPr>
    </w:pPr>
  </w:style>
  <w:style w:type="paragraph" w:customStyle="1" w:styleId="JuListi">
    <w:name w:val="Ju_List_i"/>
    <w:aliases w:val="_List_3"/>
    <w:basedOn w:val="NormalJustified"/>
    <w:uiPriority w:val="23"/>
    <w:rsid w:val="00DE3F0A"/>
    <w:pPr>
      <w:numPr>
        <w:ilvl w:val="2"/>
        <w:numId w:val="17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DE3F0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DE3F0A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DE3F0A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DE3F0A"/>
    <w:pPr>
      <w:numPr>
        <w:numId w:val="1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DE3F0A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DE3F0A"/>
    <w:pPr>
      <w:numPr>
        <w:numId w:val="18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DE3F0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DE3F0A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DE3F0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DE3F0A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DE3F0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DE3F0A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DE3F0A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DE3F0A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DE3F0A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DE3F0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DE3F0A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DE3F0A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DE3F0A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DE3F0A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DE3F0A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DE3F0A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DE3F0A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DE3F0A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DE3F0A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DE3F0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DE3F0A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DE3F0A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DE3F0A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DE3F0A"/>
    <w:rPr>
      <w:caps w:val="0"/>
      <w:smallCaps/>
    </w:rPr>
  </w:style>
  <w:style w:type="character" w:styleId="Enfasidelicata">
    <w:name w:val="Subtle Emphasis"/>
    <w:uiPriority w:val="98"/>
    <w:semiHidden/>
    <w:qFormat/>
    <w:rsid w:val="00DE3F0A"/>
    <w:rPr>
      <w:i/>
      <w:iCs/>
    </w:rPr>
  </w:style>
  <w:style w:type="table" w:customStyle="1" w:styleId="ECHRTable">
    <w:name w:val="ECHR_Table"/>
    <w:basedOn w:val="Tabellanormale"/>
    <w:rsid w:val="00DE3F0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DE3F0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DE3F0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DE3F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DE3F0A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DE3F0A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DE3F0A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DE3F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DE3F0A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DE3F0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DE3F0A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DE3F0A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DE3F0A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DE3F0A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DE3F0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DE3F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DE3F0A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DE3F0A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DE3F0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DE3F0A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DE3F0A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DE3F0A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DE3F0A"/>
    <w:rPr>
      <w:smallCaps/>
    </w:rPr>
  </w:style>
  <w:style w:type="table" w:styleId="Grigliatabella">
    <w:name w:val="Table Grid"/>
    <w:basedOn w:val="Tabellanormale"/>
    <w:uiPriority w:val="59"/>
    <w:semiHidden/>
    <w:rsid w:val="00DE3F0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DE3F0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DE3F0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DE3F0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DE3F0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DE3F0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DE3F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DE3F0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DE3F0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DE3F0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DE3F0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DE3F0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DE3F0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DE3F0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DE3F0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DE3F0A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DE3F0A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DE3F0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DE3F0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DE3F0A"/>
    <w:pPr>
      <w:numPr>
        <w:numId w:val="2"/>
      </w:numPr>
    </w:pPr>
  </w:style>
  <w:style w:type="table" w:customStyle="1" w:styleId="ECHRTableForInternalUse">
    <w:name w:val="ECHR_Table_For_Internal_Use"/>
    <w:basedOn w:val="Tabellanormale"/>
    <w:uiPriority w:val="99"/>
    <w:rsid w:val="00DE3F0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E3F0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DE3F0A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DE3F0A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DE3F0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DE3F0A"/>
  </w:style>
  <w:style w:type="paragraph" w:styleId="Testodelblocco">
    <w:name w:val="Block Text"/>
    <w:basedOn w:val="Normale"/>
    <w:uiPriority w:val="98"/>
    <w:semiHidden/>
    <w:rsid w:val="00DE3F0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DE3F0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DE3F0A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DE3F0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DE3F0A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DE3F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DE3F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DE3F0A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DE3F0A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DE3F0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E3F0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DE3F0A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DE3F0A"/>
    <w:pPr>
      <w:numPr>
        <w:numId w:val="7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DE3F0A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DE3F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DE3F0A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DE3F0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DE3F0A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DE3F0A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DE3F0A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DE3F0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DE3F0A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DE3F0A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DE3F0A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DE3F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DE3F0A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DE3F0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DE3F0A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DE3F0A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DE3F0A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DE3F0A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DE3F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DE3F0A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DE3F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DE3F0A"/>
  </w:style>
  <w:style w:type="character" w:customStyle="1" w:styleId="DataCarattere">
    <w:name w:val="Data Carattere"/>
    <w:basedOn w:val="Carpredefinitoparagrafo"/>
    <w:link w:val="Data"/>
    <w:uiPriority w:val="98"/>
    <w:semiHidden/>
    <w:rsid w:val="00DE3F0A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DE3F0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DE3F0A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DE3F0A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DE3F0A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DE3F0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DE3F0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DE3F0A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DE3F0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DE3F0A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DE3F0A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DE3F0A"/>
  </w:style>
  <w:style w:type="paragraph" w:styleId="IndirizzoHTML">
    <w:name w:val="HTML Address"/>
    <w:basedOn w:val="Normale"/>
    <w:link w:val="IndirizzoHTMLCarattere"/>
    <w:uiPriority w:val="98"/>
    <w:semiHidden/>
    <w:rsid w:val="00DE3F0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DE3F0A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DE3F0A"/>
    <w:rPr>
      <w:i/>
      <w:iCs/>
    </w:rPr>
  </w:style>
  <w:style w:type="character" w:styleId="CodiceHTML">
    <w:name w:val="HTML Code"/>
    <w:basedOn w:val="Carpredefinitoparagrafo"/>
    <w:uiPriority w:val="98"/>
    <w:semiHidden/>
    <w:rsid w:val="00DE3F0A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DE3F0A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DE3F0A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DE3F0A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DE3F0A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DE3F0A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DE3F0A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DE3F0A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DE3F0A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DE3F0A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DE3F0A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DE3F0A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DE3F0A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DE3F0A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DE3F0A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DE3F0A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DE3F0A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DE3F0A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DE3F0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DE3F0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DE3F0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DE3F0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DE3F0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DE3F0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DE3F0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DE3F0A"/>
  </w:style>
  <w:style w:type="paragraph" w:styleId="Elenco">
    <w:name w:val="List"/>
    <w:basedOn w:val="Normale"/>
    <w:uiPriority w:val="98"/>
    <w:semiHidden/>
    <w:rsid w:val="00DE3F0A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DE3F0A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DE3F0A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DE3F0A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DE3F0A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DE3F0A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DE3F0A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DE3F0A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DE3F0A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DE3F0A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DE3F0A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DE3F0A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DE3F0A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DE3F0A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DE3F0A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DE3F0A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DE3F0A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DE3F0A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DE3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DE3F0A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DE3F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DE3F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DE3F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DE3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DE3F0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DE3F0A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DE3F0A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DE3F0A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DE3F0A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DE3F0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DE3F0A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DE3F0A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DE3F0A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DE3F0A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DE3F0A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DE3F0A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E3F0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E3F0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E3F0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E3F0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E3F0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E3F0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DE3F0A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DE3F0A"/>
  </w:style>
  <w:style w:type="table" w:styleId="Tabellaprofessionale">
    <w:name w:val="Table Professional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E3F0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DE3F0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DE3F0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DE3F0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DE3F0A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DE3F0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DE3F0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DE3F0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DE3F0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DE3F0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E3F0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DE3F0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DE3F0A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DE3F0A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DE3F0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DE3F0A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DE3F0A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DE3F0A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DE3F0A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DE3F0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DE3F0A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DE3F0A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DE3F0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DE3F0A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DE3F0A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DE3F0A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DE3F0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DE3F0A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DE3F0A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DE3F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DE3F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DE3F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DE3F0A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DE3F0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DE3F0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DE3F0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DE3F0A"/>
    <w:pPr>
      <w:outlineLvl w:val="0"/>
    </w:pPr>
  </w:style>
  <w:style w:type="table" w:customStyle="1" w:styleId="ECHRTable2">
    <w:name w:val="ECHR_Table_2"/>
    <w:basedOn w:val="Tabellanormale"/>
    <w:uiPriority w:val="99"/>
    <w:rsid w:val="00DE3F0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DE3F0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DE3F0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E45EAD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DE3F0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DE3F0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DE3F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DE3F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DE3F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DE3F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DE3F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DE3F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DE3F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DE3F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DE3F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DE3F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DE3F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DE3F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DE3F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DE3F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DE3F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DE3F0A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DE3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DE3F0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DE3F0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DE3F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DE3F0A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DE3F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DE3F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DE3F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DE3F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DE3F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DE3F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DE3F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DE3F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DE3F0A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DE3F0A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DE3F0A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DE3F0A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DE3F0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DE3F0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DE3F0A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DE3F0A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DE3F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DE3F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DE3F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DE3F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DE3F0A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DE3F0A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DE3F0A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9C74-2AA5-4F8D-B096-E14E3C8D1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54FF5-82AE-417E-8CE6-E9496653E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23B1E-138D-42B3-925A-DBB9FC74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730C7-3710-4A06-A38A-CEF6F900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2023-03-09T10:55:00Z</dcterms:created>
  <dcterms:modified xsi:type="dcterms:W3CDTF">2023-03-09T10:55:00Z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44453/19</vt:lpwstr>
  </property>
  <property fmtid="{D5CDD505-2E9C-101B-9397-08002B2CF9AE}" pid="4" name="CASEID">
    <vt:lpwstr>1472479</vt:lpwstr>
  </property>
  <property fmtid="{D5CDD505-2E9C-101B-9397-08002B2CF9AE}" pid="5" name="ContentTypeId">
    <vt:lpwstr>0x010100558EB02BDB9E204AB350EDD385B68E10</vt:lpwstr>
  </property>
</Properties>
</file>